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59234" w14:textId="77777777" w:rsidR="00B9028E" w:rsidRPr="00697087" w:rsidRDefault="00697087" w:rsidP="00810BDC">
      <w:pPr>
        <w:spacing w:after="120"/>
        <w:rPr>
          <w:rFonts w:ascii="Arial" w:hAnsi="Arial" w:cs="Arial"/>
          <w:b/>
          <w:sz w:val="28"/>
          <w:szCs w:val="28"/>
        </w:rPr>
      </w:pPr>
      <w:r w:rsidRPr="00697087">
        <w:rPr>
          <w:rFonts w:ascii="Arial" w:hAnsi="Arial" w:cs="Arial"/>
          <w:b/>
          <w:sz w:val="28"/>
          <w:szCs w:val="28"/>
        </w:rPr>
        <w:t>ASSESSMENT OF FIRST-AID NEEDS</w:t>
      </w:r>
      <w:r w:rsidR="00A1273C">
        <w:rPr>
          <w:rFonts w:ascii="Arial" w:hAnsi="Arial" w:cs="Arial"/>
          <w:b/>
          <w:sz w:val="28"/>
          <w:szCs w:val="28"/>
        </w:rPr>
        <w:t xml:space="preserve"> FORM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20"/>
        <w:gridCol w:w="2030"/>
        <w:gridCol w:w="1404"/>
        <w:gridCol w:w="3196"/>
        <w:gridCol w:w="239"/>
      </w:tblGrid>
      <w:tr w:rsidR="00B9028E" w:rsidRPr="00EB483C" w14:paraId="0801AE50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3366C0DD" w14:textId="77777777" w:rsidR="00B9028E" w:rsidRPr="00EB483C" w:rsidRDefault="00B9028E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EB" w:rsidRPr="00EB483C" w14:paraId="0A824B90" w14:textId="77777777" w:rsidTr="00EB483C">
        <w:tc>
          <w:tcPr>
            <w:tcW w:w="280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4388E63D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 xml:space="preserve">Reference number </w:t>
            </w:r>
          </w:p>
        </w:tc>
        <w:bookmarkStart w:id="0" w:name="Text20"/>
        <w:tc>
          <w:tcPr>
            <w:tcW w:w="6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58E52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48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sz w:val="20"/>
                <w:szCs w:val="20"/>
              </w:rPr>
            </w:r>
            <w:r w:rsidRPr="00EB48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6861C9A9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EB" w:rsidRPr="00EB483C" w14:paraId="74E01906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nil"/>
            </w:tcBorders>
            <w:shd w:val="clear" w:color="auto" w:fill="E0E0E0"/>
          </w:tcPr>
          <w:p w14:paraId="43998DC2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EB" w:rsidRPr="00EB483C" w14:paraId="42793818" w14:textId="77777777" w:rsidTr="00EB483C">
        <w:tc>
          <w:tcPr>
            <w:tcW w:w="280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542CFB4E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Workplace</w:t>
            </w:r>
          </w:p>
        </w:tc>
        <w:bookmarkStart w:id="1" w:name="Text21"/>
        <w:tc>
          <w:tcPr>
            <w:tcW w:w="6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1D08D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48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sz w:val="20"/>
                <w:szCs w:val="20"/>
              </w:rPr>
            </w:r>
            <w:r w:rsidRPr="00EB48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2C9A9CAC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EB" w:rsidRPr="00EB483C" w14:paraId="57141290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nil"/>
            </w:tcBorders>
            <w:shd w:val="clear" w:color="auto" w:fill="E0E0E0"/>
          </w:tcPr>
          <w:p w14:paraId="3F69C0BE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EB" w:rsidRPr="00EB483C" w14:paraId="32EB42A6" w14:textId="77777777" w:rsidTr="00EB483C">
        <w:tc>
          <w:tcPr>
            <w:tcW w:w="280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3818FA7A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483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bookmarkStart w:id="2" w:name="Text22"/>
        <w:tc>
          <w:tcPr>
            <w:tcW w:w="6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DDDD5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48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sz w:val="20"/>
                <w:szCs w:val="20"/>
              </w:rPr>
            </w:r>
            <w:r w:rsidRPr="00EB48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1344011C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EB" w:rsidRPr="00EB483C" w14:paraId="789A6F35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nil"/>
            </w:tcBorders>
            <w:shd w:val="clear" w:color="auto" w:fill="E0E0E0"/>
          </w:tcPr>
          <w:p w14:paraId="0668ABFB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EB" w:rsidRPr="00EB483C" w14:paraId="33316A75" w14:textId="77777777" w:rsidTr="00EB483C">
        <w:tc>
          <w:tcPr>
            <w:tcW w:w="280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57A938D7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483C">
              <w:rPr>
                <w:rFonts w:ascii="Arial" w:hAnsi="Arial" w:cs="Arial"/>
                <w:sz w:val="20"/>
                <w:szCs w:val="20"/>
              </w:rPr>
              <w:t>Review date</w:t>
            </w:r>
          </w:p>
        </w:tc>
        <w:bookmarkStart w:id="3" w:name="Text23"/>
        <w:tc>
          <w:tcPr>
            <w:tcW w:w="6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68239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48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sz w:val="20"/>
                <w:szCs w:val="20"/>
              </w:rPr>
            </w:r>
            <w:r w:rsidRPr="00EB48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38EE90AF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EB" w:rsidRPr="00EB483C" w14:paraId="39F1BED3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09CDDF07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C6B" w:rsidRPr="00EB483C" w14:paraId="4BF532EC" w14:textId="77777777" w:rsidTr="00EB483C">
        <w:tc>
          <w:tcPr>
            <w:tcW w:w="9677" w:type="dxa"/>
            <w:gridSpan w:val="6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0A326FBC" w14:textId="77777777" w:rsidR="002C4C6B" w:rsidRPr="00EB483C" w:rsidRDefault="002C4C6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483C">
              <w:rPr>
                <w:rFonts w:ascii="Arial" w:hAnsi="Arial" w:cs="Arial"/>
                <w:sz w:val="20"/>
                <w:szCs w:val="20"/>
              </w:rPr>
              <w:t>Workplace activities</w:t>
            </w:r>
          </w:p>
        </w:tc>
      </w:tr>
      <w:tr w:rsidR="009B55EB" w:rsidRPr="00EB483C" w14:paraId="6F0D5DE3" w14:textId="77777777" w:rsidTr="00EB483C">
        <w:tc>
          <w:tcPr>
            <w:tcW w:w="288" w:type="dxa"/>
            <w:tcBorders>
              <w:top w:val="nil"/>
              <w:bottom w:val="nil"/>
            </w:tcBorders>
            <w:shd w:val="clear" w:color="auto" w:fill="E0E0E0"/>
          </w:tcPr>
          <w:p w14:paraId="18AF6758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C6C1E" w14:textId="77777777" w:rsidR="009B55EB" w:rsidRPr="00EB483C" w:rsidRDefault="002C4C6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48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EB48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sz w:val="20"/>
                <w:szCs w:val="20"/>
              </w:rPr>
            </w:r>
            <w:r w:rsidRPr="00EB48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096C89E0" w14:textId="77777777" w:rsidR="002C4C6B" w:rsidRPr="00EB483C" w:rsidRDefault="002C4C6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3F21B16" w14:textId="77777777" w:rsidR="002C4C6B" w:rsidRPr="00EB483C" w:rsidRDefault="002C4C6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1A05E420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EB" w:rsidRPr="00EB483C" w14:paraId="67A68EB1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6ED7CB7E" w14:textId="77777777" w:rsidR="009B55EB" w:rsidRPr="00EB483C" w:rsidRDefault="009B55EB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C6B" w:rsidRPr="00EB483C" w14:paraId="39C9A90D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BBD081F" w14:textId="77777777" w:rsidR="002C4C6B" w:rsidRPr="00EB483C" w:rsidRDefault="002C4C6B" w:rsidP="00EB483C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/>
                <w:bCs/>
                <w:color w:val="000000"/>
                <w:sz w:val="20"/>
              </w:rPr>
              <w:t>Factor to Consider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DED75B7" w14:textId="77777777" w:rsidR="002C4C6B" w:rsidRPr="00EB483C" w:rsidRDefault="002C4C6B" w:rsidP="00EB483C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/>
                <w:bCs/>
                <w:color w:val="000000"/>
                <w:sz w:val="20"/>
              </w:rPr>
              <w:t>Considerations and Additional Notes</w:t>
            </w:r>
          </w:p>
        </w:tc>
      </w:tr>
      <w:tr w:rsidR="002C4C6B" w:rsidRPr="00EB483C" w14:paraId="06FD9E4A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8671AB6" w14:textId="77777777" w:rsidR="002C4C6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The risks of injury and ill</w:t>
            </w:r>
            <w:r w:rsidR="00EB483C" w:rsidRPr="00EB483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483C">
              <w:rPr>
                <w:rFonts w:ascii="Arial" w:hAnsi="Arial" w:cs="Arial"/>
                <w:color w:val="000000"/>
                <w:sz w:val="20"/>
              </w:rPr>
              <w:t>health arising from workplace activities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6787A6D" w14:textId="77777777" w:rsidR="002C4C6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Significant risks will require first aiders.</w:t>
            </w:r>
          </w:p>
        </w:tc>
      </w:tr>
      <w:tr w:rsidR="002C4C6B" w:rsidRPr="00EB483C" w14:paraId="6B54E0DA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E2592" w14:textId="77777777" w:rsidR="002C4C6B" w:rsidRPr="00EB483C" w:rsidRDefault="002C4C6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41DB8" w14:textId="77777777" w:rsidR="002C4C6B" w:rsidRPr="00EB483C" w:rsidRDefault="002C4C6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6"/>
          </w:p>
        </w:tc>
      </w:tr>
      <w:tr w:rsidR="002C4C6B" w:rsidRPr="00EB483C" w14:paraId="6D24A7A6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242F033" w14:textId="77777777" w:rsidR="002C4C6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Any specific risks from working with substances, tools and machinery</w:t>
            </w:r>
            <w:r w:rsidR="00F61F7C">
              <w:rPr>
                <w:rFonts w:ascii="Arial" w:hAnsi="Arial" w:cs="Arial"/>
                <w:color w:val="000000"/>
                <w:sz w:val="20"/>
              </w:rPr>
              <w:t xml:space="preserve"> (eg risk of chemical burns)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D05A8AC" w14:textId="77777777" w:rsidR="002C4C6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Specific equipment and training may be required.</w:t>
            </w:r>
          </w:p>
        </w:tc>
      </w:tr>
      <w:bookmarkStart w:id="7" w:name="Text27"/>
      <w:tr w:rsidR="002C4C6B" w:rsidRPr="00EB483C" w14:paraId="1E226B45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06AFD" w14:textId="77777777" w:rsidR="002C4C6B" w:rsidRPr="00EB483C" w:rsidRDefault="002C4C6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7"/>
          </w:p>
        </w:tc>
        <w:bookmarkStart w:id="8" w:name="Text28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54419" w14:textId="77777777" w:rsidR="002C4C6B" w:rsidRPr="00EB483C" w:rsidRDefault="002C4C6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8"/>
          </w:p>
        </w:tc>
      </w:tr>
      <w:tr w:rsidR="00017ABB" w:rsidRPr="00EB483C" w14:paraId="672FFE54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979F708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The number of persons in the workplace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706B3E4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A number of first-aid personnel may be required.</w:t>
            </w:r>
          </w:p>
        </w:tc>
      </w:tr>
      <w:bookmarkStart w:id="9" w:name="Text29"/>
      <w:tr w:rsidR="00017ABB" w:rsidRPr="00EB483C" w14:paraId="3A1C49D9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CC7D0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9"/>
          </w:p>
        </w:tc>
        <w:bookmarkStart w:id="10" w:name="Text30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A5499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10"/>
          </w:p>
        </w:tc>
      </w:tr>
      <w:tr w:rsidR="00017ABB" w:rsidRPr="00EB483C" w14:paraId="08688075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A49E29F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Workers who have increased risk, such as disabled employees, inexperienced workers and trainees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F87D0F8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Special equipment may be required</w:t>
            </w:r>
            <w:r w:rsidR="00F61F7C">
              <w:rPr>
                <w:rFonts w:ascii="Arial" w:hAnsi="Arial" w:cs="Arial"/>
                <w:color w:val="000000"/>
                <w:sz w:val="20"/>
              </w:rPr>
              <w:t>, or desirable,</w:t>
            </w:r>
            <w:r w:rsidRPr="00EB483C">
              <w:rPr>
                <w:rFonts w:ascii="Arial" w:hAnsi="Arial" w:cs="Arial"/>
                <w:color w:val="000000"/>
                <w:sz w:val="20"/>
              </w:rPr>
              <w:t xml:space="preserve"> at specific locations</w:t>
            </w:r>
            <w:r w:rsidR="00F61F7C">
              <w:rPr>
                <w:rFonts w:ascii="Arial" w:hAnsi="Arial" w:cs="Arial"/>
                <w:color w:val="000000"/>
                <w:sz w:val="20"/>
              </w:rPr>
              <w:t xml:space="preserve"> (eg defibrillator).</w:t>
            </w:r>
          </w:p>
        </w:tc>
      </w:tr>
      <w:bookmarkStart w:id="11" w:name="Text31"/>
      <w:tr w:rsidR="00017ABB" w:rsidRPr="00EB483C" w14:paraId="7C46628C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4AB1F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11"/>
          </w:p>
        </w:tc>
        <w:bookmarkStart w:id="12" w:name="Text32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59AF4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12"/>
          </w:p>
        </w:tc>
      </w:tr>
      <w:tr w:rsidR="00017ABB" w:rsidRPr="00EB483C" w14:paraId="4456624C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33F81E2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Employees who travel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66679AB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Portable first-aid kits may be required.</w:t>
            </w:r>
          </w:p>
        </w:tc>
      </w:tr>
      <w:bookmarkStart w:id="13" w:name="Text33"/>
      <w:tr w:rsidR="00017ABB" w:rsidRPr="00EB483C" w14:paraId="01EEA424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5DAE5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13"/>
          </w:p>
        </w:tc>
        <w:bookmarkStart w:id="14" w:name="Text34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B6281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14"/>
          </w:p>
        </w:tc>
      </w:tr>
      <w:tr w:rsidR="00017ABB" w:rsidRPr="00EB483C" w14:paraId="7F86FB2A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B1BB22D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Employees who work remotely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08F2B90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Portable first-aid kits may be required.</w:t>
            </w:r>
          </w:p>
        </w:tc>
      </w:tr>
      <w:bookmarkStart w:id="15" w:name="Text35"/>
      <w:tr w:rsidR="00017ABB" w:rsidRPr="00EB483C" w14:paraId="69B68483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E81E0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15"/>
          </w:p>
        </w:tc>
        <w:bookmarkStart w:id="16" w:name="Text36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965E2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16"/>
          </w:p>
        </w:tc>
      </w:tr>
      <w:tr w:rsidR="00017ABB" w:rsidRPr="00EB483C" w14:paraId="710FDAEC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A0687A2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Employees on other employers’ premises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78E16DD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Check to see what arrangements are in place for first aid.</w:t>
            </w:r>
          </w:p>
        </w:tc>
      </w:tr>
      <w:bookmarkStart w:id="17" w:name="Text37"/>
      <w:tr w:rsidR="00017ABB" w:rsidRPr="00EB483C" w14:paraId="32F3307E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E8A3F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17"/>
          </w:p>
        </w:tc>
        <w:bookmarkStart w:id="18" w:name="Text38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A45C3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18"/>
          </w:p>
        </w:tc>
      </w:tr>
      <w:tr w:rsidR="00017ABB" w:rsidRPr="00EB483C" w14:paraId="0D3070AD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69825C5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Members of the public in the workplace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5EDC1CC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Will first aid be provided? Check public liability insurance.</w:t>
            </w:r>
          </w:p>
        </w:tc>
      </w:tr>
      <w:bookmarkStart w:id="19" w:name="Text39"/>
      <w:tr w:rsidR="00017ABB" w:rsidRPr="00EB483C" w14:paraId="1AD13EA7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F4DDB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19"/>
          </w:p>
        </w:tc>
        <w:bookmarkStart w:id="20" w:name="Text40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A7617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0"/>
          </w:p>
        </w:tc>
      </w:tr>
      <w:tr w:rsidR="00017ABB" w:rsidRPr="00EB483C" w14:paraId="68D1A5EE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85D4E87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Employees with reading/language problems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E9A8448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Will special arrangements be required?</w:t>
            </w:r>
          </w:p>
        </w:tc>
      </w:tr>
      <w:bookmarkStart w:id="21" w:name="Text41"/>
      <w:tr w:rsidR="00017ABB" w:rsidRPr="00EB483C" w14:paraId="41A3B14C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78B41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1"/>
          </w:p>
        </w:tc>
        <w:bookmarkStart w:id="22" w:name="Text42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616C0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2"/>
          </w:p>
        </w:tc>
      </w:tr>
      <w:tr w:rsidR="00017ABB" w:rsidRPr="00EB483C" w14:paraId="4C58ACE0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FD57984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lastRenderedPageBreak/>
              <w:t>Previous injury and ill-health records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BA38CAC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Equipment and facilities may have to be located elsewhere. Check first-aid box contents.</w:t>
            </w:r>
          </w:p>
        </w:tc>
      </w:tr>
      <w:bookmarkStart w:id="23" w:name="Text43"/>
      <w:tr w:rsidR="00017ABB" w:rsidRPr="00EB483C" w14:paraId="18E2EE82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CFA1A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3"/>
          </w:p>
        </w:tc>
        <w:bookmarkStart w:id="24" w:name="Text44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5A11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4"/>
          </w:p>
        </w:tc>
      </w:tr>
      <w:tr w:rsidR="00017ABB" w:rsidRPr="00EB483C" w14:paraId="34BEC19A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4E4B646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Different levels of risk in the workplace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53170BC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Will provisions differ in each risk area?</w:t>
            </w:r>
          </w:p>
        </w:tc>
      </w:tr>
      <w:bookmarkStart w:id="25" w:name="Text45"/>
      <w:tr w:rsidR="00017ABB" w:rsidRPr="00EB483C" w14:paraId="17A7114F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5FA9A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5"/>
          </w:p>
        </w:tc>
        <w:bookmarkStart w:id="26" w:name="Text46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BAEA1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6"/>
          </w:p>
        </w:tc>
      </w:tr>
      <w:tr w:rsidR="00017ABB" w:rsidRPr="00EB483C" w14:paraId="5A05195E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F4FCDBA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Location of workplace from emergency services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3944418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Will special arrangements be required?</w:t>
            </w:r>
          </w:p>
        </w:tc>
      </w:tr>
      <w:bookmarkStart w:id="27" w:name="Text47"/>
      <w:tr w:rsidR="00017ABB" w:rsidRPr="00EB483C" w14:paraId="55CC90B5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B2463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7"/>
          </w:p>
        </w:tc>
        <w:bookmarkStart w:id="28" w:name="Text48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F9966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8"/>
          </w:p>
        </w:tc>
      </w:tr>
      <w:tr w:rsidR="00017ABB" w:rsidRPr="00EB483C" w14:paraId="03AEE108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3D84181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Number of buildings in the workplace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A55ABDC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What risks are in each building? Will arrangements vary?</w:t>
            </w:r>
          </w:p>
        </w:tc>
      </w:tr>
      <w:bookmarkStart w:id="29" w:name="Text49"/>
      <w:tr w:rsidR="00017ABB" w:rsidRPr="00EB483C" w14:paraId="74CF7CD3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B95AB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9"/>
          </w:p>
        </w:tc>
        <w:bookmarkStart w:id="30" w:name="Text50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9AFF0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30"/>
          </w:p>
        </w:tc>
      </w:tr>
      <w:tr w:rsidR="00017ABB" w:rsidRPr="00EB483C" w14:paraId="2DD33ABA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6F4A768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Shift work/hours of work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2C72B42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What cover will be required?</w:t>
            </w:r>
          </w:p>
        </w:tc>
      </w:tr>
      <w:bookmarkStart w:id="31" w:name="Text51"/>
      <w:tr w:rsidR="00017ABB" w:rsidRPr="00EB483C" w14:paraId="4EE43FB8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0AA72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31"/>
          </w:p>
        </w:tc>
        <w:bookmarkStart w:id="32" w:name="Text52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79CB9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32"/>
          </w:p>
        </w:tc>
      </w:tr>
      <w:tr w:rsidR="00017ABB" w:rsidRPr="00EB483C" w14:paraId="5676A8A9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56D5FDF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First-aid personnel absence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003A24F" w14:textId="77777777" w:rsidR="00017ABB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How many additional staff will be required?</w:t>
            </w:r>
          </w:p>
        </w:tc>
      </w:tr>
      <w:bookmarkStart w:id="33" w:name="Text53"/>
      <w:tr w:rsidR="00017ABB" w:rsidRPr="00EB483C" w14:paraId="66941BB2" w14:textId="77777777" w:rsidTr="00EB483C"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12DE5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33"/>
          </w:p>
        </w:tc>
        <w:bookmarkStart w:id="34" w:name="Text54"/>
        <w:tc>
          <w:tcPr>
            <w:tcW w:w="48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A5D24" w14:textId="77777777" w:rsidR="00017ABB" w:rsidRPr="00EB483C" w:rsidRDefault="00017ABB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34"/>
          </w:p>
        </w:tc>
      </w:tr>
      <w:tr w:rsidR="004C4A8A" w:rsidRPr="00EB483C" w14:paraId="61DC5664" w14:textId="77777777" w:rsidTr="00EB483C">
        <w:tc>
          <w:tcPr>
            <w:tcW w:w="96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AF771F9" w14:textId="77777777" w:rsidR="004C4A8A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/>
                <w:bCs/>
                <w:sz w:val="20"/>
                <w:szCs w:val="20"/>
              </w:rPr>
              <w:t>Summary of First-aid Requirements</w:t>
            </w:r>
          </w:p>
        </w:tc>
      </w:tr>
      <w:tr w:rsidR="004C4A8A" w:rsidRPr="00EB483C" w14:paraId="0D9A29E2" w14:textId="77777777" w:rsidTr="00EB483C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CEB1A9C" w14:textId="77777777" w:rsidR="004C4A8A" w:rsidRPr="00EB483C" w:rsidRDefault="004C4A8A" w:rsidP="00EB483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EB483C">
              <w:rPr>
                <w:rFonts w:ascii="Arial" w:hAnsi="Arial" w:cs="Arial"/>
                <w:b/>
                <w:color w:val="000000"/>
                <w:sz w:val="20"/>
              </w:rPr>
              <w:t>Item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268BC2C" w14:textId="77777777" w:rsidR="004C4A8A" w:rsidRPr="00EB483C" w:rsidRDefault="004C4A8A" w:rsidP="00EB483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EB483C">
              <w:rPr>
                <w:rFonts w:ascii="Arial" w:hAnsi="Arial" w:cs="Arial"/>
                <w:b/>
                <w:color w:val="000000"/>
                <w:sz w:val="20"/>
              </w:rPr>
              <w:t>Location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707B43C" w14:textId="77777777" w:rsidR="004C4A8A" w:rsidRPr="00EB483C" w:rsidRDefault="004C4A8A" w:rsidP="00EB483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 w:rsidRPr="00EB483C">
              <w:rPr>
                <w:rFonts w:ascii="Arial" w:hAnsi="Arial" w:cs="Arial"/>
                <w:b/>
                <w:color w:val="000000"/>
                <w:sz w:val="20"/>
              </w:rPr>
              <w:t>Number</w:t>
            </w:r>
          </w:p>
        </w:tc>
      </w:tr>
      <w:tr w:rsidR="004C4A8A" w:rsidRPr="00EB483C" w14:paraId="34363165" w14:textId="77777777" w:rsidTr="00EB483C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E456C89" w14:textId="77777777" w:rsidR="004C4A8A" w:rsidRPr="00EB483C" w:rsidRDefault="004C4A8A" w:rsidP="00EB483C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First aiders</w:t>
            </w:r>
          </w:p>
        </w:tc>
        <w:bookmarkStart w:id="35" w:name="Text68"/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1AEC4" w14:textId="77777777" w:rsidR="004C4A8A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35"/>
          </w:p>
        </w:tc>
        <w:bookmarkStart w:id="36" w:name="Text69"/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A7DBA" w14:textId="77777777" w:rsidR="004C4A8A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36"/>
          </w:p>
        </w:tc>
      </w:tr>
      <w:tr w:rsidR="004C4A8A" w:rsidRPr="00EB483C" w14:paraId="0FA6E739" w14:textId="77777777" w:rsidTr="00EB483C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E11CDF4" w14:textId="77777777" w:rsidR="004C4A8A" w:rsidRPr="00EB483C" w:rsidRDefault="004C4A8A" w:rsidP="00EB483C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Appointed persons</w:t>
            </w:r>
          </w:p>
        </w:tc>
        <w:bookmarkStart w:id="37" w:name="Text70"/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6D073" w14:textId="77777777" w:rsidR="004C4A8A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37"/>
          </w:p>
        </w:tc>
        <w:bookmarkStart w:id="38" w:name="Text71"/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79835" w14:textId="77777777" w:rsidR="004C4A8A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38"/>
          </w:p>
        </w:tc>
      </w:tr>
      <w:tr w:rsidR="004C4A8A" w:rsidRPr="00EB483C" w14:paraId="65A48488" w14:textId="77777777" w:rsidTr="00EB483C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1013181" w14:textId="77777777" w:rsidR="004C4A8A" w:rsidRPr="00EB483C" w:rsidRDefault="004C4A8A" w:rsidP="00EB483C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First-aid boxes</w:t>
            </w:r>
          </w:p>
        </w:tc>
        <w:bookmarkStart w:id="39" w:name="Text72"/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4EA64" w14:textId="77777777" w:rsidR="004C4A8A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39"/>
          </w:p>
        </w:tc>
        <w:bookmarkStart w:id="40" w:name="Text73"/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0F7F1" w14:textId="77777777" w:rsidR="004C4A8A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40"/>
          </w:p>
        </w:tc>
      </w:tr>
      <w:tr w:rsidR="004C4A8A" w:rsidRPr="00EB483C" w14:paraId="65903062" w14:textId="77777777" w:rsidTr="00EB483C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37D4725" w14:textId="77777777" w:rsidR="004C4A8A" w:rsidRPr="00EB483C" w:rsidRDefault="004C4A8A" w:rsidP="00EB483C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First-aid room</w:t>
            </w:r>
          </w:p>
        </w:tc>
        <w:bookmarkStart w:id="41" w:name="Text74"/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F4C4E" w14:textId="77777777" w:rsidR="004C4A8A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41"/>
          </w:p>
        </w:tc>
        <w:bookmarkStart w:id="42" w:name="Text75"/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F1B89" w14:textId="77777777" w:rsidR="004C4A8A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42"/>
          </w:p>
        </w:tc>
      </w:tr>
      <w:tr w:rsidR="004C4A8A" w:rsidRPr="00EB483C" w14:paraId="7C383BF2" w14:textId="77777777" w:rsidTr="00EB483C"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79D02BB" w14:textId="77777777" w:rsidR="004C4A8A" w:rsidRPr="00EB483C" w:rsidRDefault="004C4A8A" w:rsidP="00EB483C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First-aid signs</w:t>
            </w:r>
          </w:p>
        </w:tc>
        <w:bookmarkStart w:id="43" w:name="Text76"/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A5B1" w14:textId="77777777" w:rsidR="004C4A8A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43"/>
          </w:p>
        </w:tc>
        <w:bookmarkStart w:id="44" w:name="Text77"/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71E0A" w14:textId="77777777" w:rsidR="004C4A8A" w:rsidRPr="00EB483C" w:rsidRDefault="004C4A8A" w:rsidP="00EB483C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EB483C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44"/>
          </w:p>
        </w:tc>
      </w:tr>
      <w:tr w:rsidR="0031021A" w:rsidRPr="00EB483C" w14:paraId="5E344717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nil"/>
            </w:tcBorders>
            <w:shd w:val="clear" w:color="auto" w:fill="E0E0E0"/>
          </w:tcPr>
          <w:p w14:paraId="1460BCB6" w14:textId="77777777" w:rsidR="0031021A" w:rsidRPr="00EB483C" w:rsidRDefault="0031021A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21A" w:rsidRPr="00EB483C" w14:paraId="54921B2C" w14:textId="77777777" w:rsidTr="00EB483C">
        <w:tc>
          <w:tcPr>
            <w:tcW w:w="280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1698274F" w14:textId="77777777" w:rsidR="0031021A" w:rsidRPr="00EB483C" w:rsidRDefault="0031021A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Signature of assessor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8AF07" w14:textId="77777777" w:rsidR="0031021A" w:rsidRPr="00EB483C" w:rsidRDefault="0031021A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41CF9BA0" w14:textId="77777777" w:rsidR="0031021A" w:rsidRPr="00EB483C" w:rsidRDefault="0031021A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21A" w:rsidRPr="00EB483C" w14:paraId="3D10572E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nil"/>
            </w:tcBorders>
            <w:shd w:val="clear" w:color="auto" w:fill="E0E0E0"/>
          </w:tcPr>
          <w:p w14:paraId="04293CDB" w14:textId="77777777" w:rsidR="0031021A" w:rsidRPr="00EB483C" w:rsidRDefault="0031021A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21A" w:rsidRPr="00EB483C" w14:paraId="2866124E" w14:textId="77777777" w:rsidTr="00EB483C">
        <w:tc>
          <w:tcPr>
            <w:tcW w:w="2808" w:type="dxa"/>
            <w:gridSpan w:val="2"/>
            <w:tcBorders>
              <w:top w:val="nil"/>
              <w:bottom w:val="nil"/>
            </w:tcBorders>
            <w:shd w:val="clear" w:color="auto" w:fill="E0E0E0"/>
          </w:tcPr>
          <w:p w14:paraId="36ED4D56" w14:textId="77777777" w:rsidR="0031021A" w:rsidRPr="00EB483C" w:rsidRDefault="0031021A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483C">
              <w:rPr>
                <w:rFonts w:ascii="Arial" w:hAnsi="Arial" w:cs="Arial"/>
                <w:color w:val="000000"/>
                <w:sz w:val="20"/>
              </w:rPr>
              <w:t>Date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CBCF9" w14:textId="77777777" w:rsidR="0031021A" w:rsidRPr="00EB483C" w:rsidRDefault="0031021A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48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5" w:name="Text78"/>
            <w:r w:rsidRPr="00EB48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483C">
              <w:rPr>
                <w:rFonts w:ascii="Arial" w:hAnsi="Arial" w:cs="Arial"/>
                <w:sz w:val="20"/>
                <w:szCs w:val="20"/>
              </w:rPr>
            </w:r>
            <w:r w:rsidRPr="00EB48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48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E0E0E0"/>
          </w:tcPr>
          <w:p w14:paraId="0BAA8968" w14:textId="77777777" w:rsidR="0031021A" w:rsidRPr="00EB483C" w:rsidRDefault="0031021A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8A" w:rsidRPr="00EB483C" w14:paraId="1694CECB" w14:textId="77777777" w:rsidTr="00EB483C">
        <w:trPr>
          <w:trHeight w:hRule="exact" w:val="85"/>
        </w:trPr>
        <w:tc>
          <w:tcPr>
            <w:tcW w:w="9677" w:type="dxa"/>
            <w:gridSpan w:val="6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6ED904AA" w14:textId="77777777" w:rsidR="004C4A8A" w:rsidRPr="00EB483C" w:rsidRDefault="004C4A8A" w:rsidP="00EB48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CDFDE9" w14:textId="77777777" w:rsidR="0042326C" w:rsidRPr="00810BDC" w:rsidRDefault="0042326C">
      <w:pPr>
        <w:rPr>
          <w:rFonts w:ascii="Arial" w:hAnsi="Arial" w:cs="Arial"/>
          <w:sz w:val="16"/>
          <w:szCs w:val="16"/>
        </w:rPr>
      </w:pPr>
    </w:p>
    <w:p w14:paraId="2A92CE61" w14:textId="77777777" w:rsidR="00B9028E" w:rsidRPr="00EE4019" w:rsidRDefault="00B9028E">
      <w:pPr>
        <w:rPr>
          <w:rFonts w:ascii="Arial" w:hAnsi="Arial" w:cs="Arial"/>
          <w:sz w:val="12"/>
          <w:szCs w:val="12"/>
        </w:rPr>
      </w:pPr>
    </w:p>
    <w:sectPr w:rsidR="00B9028E" w:rsidRPr="00EE4019" w:rsidSect="00B10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49"/>
      <w:pgMar w:top="2087" w:right="1225" w:bottom="2087" w:left="12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15CF" w14:textId="77777777" w:rsidR="001F3E0E" w:rsidRDefault="001F3E0E" w:rsidP="001F3E0E">
      <w:r>
        <w:separator/>
      </w:r>
    </w:p>
  </w:endnote>
  <w:endnote w:type="continuationSeparator" w:id="0">
    <w:p w14:paraId="49D03A3F" w14:textId="77777777" w:rsidR="001F3E0E" w:rsidRDefault="001F3E0E" w:rsidP="001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7CEB" w14:textId="77777777" w:rsidR="007E3757" w:rsidRDefault="007E3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4372" w14:textId="2A605488" w:rsidR="007E3757" w:rsidRDefault="007E3757">
    <w:pPr>
      <w:pStyle w:val="Footer"/>
    </w:pPr>
    <w:r>
      <w:t>First Aid Assessment V.1</w:t>
    </w:r>
    <w:r>
      <w:tab/>
    </w:r>
    <w:r>
      <w:tab/>
      <w:t>March 2020</w:t>
    </w:r>
    <w:bookmarkStart w:id="46" w:name="_GoBack"/>
    <w:bookmarkEnd w:id="46"/>
  </w:p>
  <w:p w14:paraId="21A4B184" w14:textId="77777777" w:rsidR="007E3757" w:rsidRDefault="007E3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A3970" w14:textId="77777777" w:rsidR="007E3757" w:rsidRDefault="007E3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155B" w14:textId="77777777" w:rsidR="001F3E0E" w:rsidRDefault="001F3E0E" w:rsidP="001F3E0E">
      <w:r>
        <w:separator/>
      </w:r>
    </w:p>
  </w:footnote>
  <w:footnote w:type="continuationSeparator" w:id="0">
    <w:p w14:paraId="71743DB7" w14:textId="77777777" w:rsidR="001F3E0E" w:rsidRDefault="001F3E0E" w:rsidP="001F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1229" w14:textId="77777777" w:rsidR="007E3757" w:rsidRDefault="007E3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C747" w14:textId="681204D2" w:rsidR="001F3E0E" w:rsidRPr="007E3757" w:rsidRDefault="007E3757">
    <w:pPr>
      <w:pStyle w:val="Header"/>
      <w:rPr>
        <w:rFonts w:ascii="HelveticaNeueLT Std" w:hAnsi="HelveticaNeueLT Std"/>
      </w:rPr>
    </w:pPr>
    <w:r w:rsidRPr="007E3757">
      <w:rPr>
        <w:rFonts w:ascii="HelveticaNeueLT Std" w:hAnsi="HelveticaNeueLT Std"/>
      </w:rPr>
      <w:t>Appendix 1</w:t>
    </w:r>
  </w:p>
  <w:p w14:paraId="7D444CAB" w14:textId="090AFEFD" w:rsidR="001F3E0E" w:rsidRDefault="007E3757" w:rsidP="007E3757">
    <w:pPr>
      <w:pStyle w:val="Header"/>
      <w:ind w:left="2687" w:firstLine="4513"/>
    </w:pPr>
    <w:r w:rsidRPr="009F3DF2">
      <w:rPr>
        <w:noProof/>
      </w:rPr>
      <w:pict w14:anchorId="55F3E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BS1995_Haringey_TapeType_485C_PMS.eps" style="width:127.25pt;height:49.65pt;visibility:visible;mso-wrap-style:square">
          <v:imagedata r:id="rId1" o:title="BS1995_Haringey_TapeType_485C_PM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DEDF" w14:textId="77777777" w:rsidR="007E3757" w:rsidRDefault="007E3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28E"/>
    <w:rsid w:val="00017ABB"/>
    <w:rsid w:val="000C6319"/>
    <w:rsid w:val="001614C5"/>
    <w:rsid w:val="001B70AB"/>
    <w:rsid w:val="001F3E0E"/>
    <w:rsid w:val="002B318F"/>
    <w:rsid w:val="002C4C6B"/>
    <w:rsid w:val="002E0141"/>
    <w:rsid w:val="0031021A"/>
    <w:rsid w:val="0031341A"/>
    <w:rsid w:val="003134A3"/>
    <w:rsid w:val="004008DA"/>
    <w:rsid w:val="0042326C"/>
    <w:rsid w:val="004C4A8A"/>
    <w:rsid w:val="00507969"/>
    <w:rsid w:val="0053697E"/>
    <w:rsid w:val="00593F01"/>
    <w:rsid w:val="00697087"/>
    <w:rsid w:val="006A7B41"/>
    <w:rsid w:val="00725ECA"/>
    <w:rsid w:val="00736DB5"/>
    <w:rsid w:val="007A4525"/>
    <w:rsid w:val="007D0214"/>
    <w:rsid w:val="007E3757"/>
    <w:rsid w:val="00810BDC"/>
    <w:rsid w:val="00913CAE"/>
    <w:rsid w:val="009315FF"/>
    <w:rsid w:val="00975F6D"/>
    <w:rsid w:val="009B55EB"/>
    <w:rsid w:val="009E1685"/>
    <w:rsid w:val="00A1273C"/>
    <w:rsid w:val="00AB0B1C"/>
    <w:rsid w:val="00AB6F58"/>
    <w:rsid w:val="00B05206"/>
    <w:rsid w:val="00B10AAE"/>
    <w:rsid w:val="00B7565E"/>
    <w:rsid w:val="00B83D90"/>
    <w:rsid w:val="00B9028E"/>
    <w:rsid w:val="00BB4757"/>
    <w:rsid w:val="00BF2F02"/>
    <w:rsid w:val="00C529B4"/>
    <w:rsid w:val="00CC740A"/>
    <w:rsid w:val="00CF6ABD"/>
    <w:rsid w:val="00D203A4"/>
    <w:rsid w:val="00D37E2B"/>
    <w:rsid w:val="00D55C02"/>
    <w:rsid w:val="00D64B08"/>
    <w:rsid w:val="00D802F1"/>
    <w:rsid w:val="00DB317A"/>
    <w:rsid w:val="00DD7748"/>
    <w:rsid w:val="00DF423E"/>
    <w:rsid w:val="00E05D48"/>
    <w:rsid w:val="00E62FDA"/>
    <w:rsid w:val="00EB483C"/>
    <w:rsid w:val="00EE4019"/>
    <w:rsid w:val="00F326CB"/>
    <w:rsid w:val="00F5274A"/>
    <w:rsid w:val="00F61F7C"/>
    <w:rsid w:val="00F71A6F"/>
    <w:rsid w:val="00F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56E53D"/>
  <w15:chartTrackingRefBased/>
  <w15:docId w15:val="{D0234B10-F177-4FDA-8EA7-F70724B8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9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3E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3E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E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3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</vt:lpstr>
    </vt:vector>
  </TitlesOfParts>
  <Company>wolterskluwer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</dc:title>
  <dc:subject/>
  <dc:creator>admin</dc:creator>
  <cp:keywords/>
  <dc:description/>
  <cp:lastModifiedBy>Turton Andrew</cp:lastModifiedBy>
  <cp:revision>3</cp:revision>
  <cp:lastPrinted>2005-08-02T13:59:00Z</cp:lastPrinted>
  <dcterms:created xsi:type="dcterms:W3CDTF">2020-03-30T10:23:00Z</dcterms:created>
  <dcterms:modified xsi:type="dcterms:W3CDTF">2020-03-30T10:26:00Z</dcterms:modified>
</cp:coreProperties>
</file>